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AF3616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8300003</wp:posOffset>
                </wp:positionH>
                <wp:positionV relativeFrom="paragraph">
                  <wp:posOffset>-428017</wp:posOffset>
                </wp:positionV>
                <wp:extent cx="1240155" cy="3898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0155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F8" w:rsidRDefault="00811BF8">
                            <w:r w:rsidRPr="00A854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 w:rsidR="0071780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B0C7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3.55pt;margin-top:-33.7pt;width:97.6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" fillcolor="white [3201]" stroked="f" strokeweight=".5pt">
                <v:path arrowok="t"/>
                <v:textbox>
                  <w:txbxContent>
                    <w:p w:rsidR="00811BF8" w:rsidRDefault="00811BF8">
                      <w:r w:rsidRPr="00A854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 w:rsidR="0071780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B0C7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D72251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9704EA" w:rsidRPr="009704EA" w:rsidTr="009E51F0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2.5 ปรับปรุงและบำรุงรักษาฐานข้อมูลการติดตามและประเมินผลด้านงบประมาณ และด้านนโยบายและยุทธศาสตร์อุดมศึกษา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โครงการปรับปรุงและบำรุงรักษาฐานข้อมูลการติดตามและประเมินผลด้านงบประมาณ และด้านนโยบายและยุทธศาสตร์อุดมศึกษา (จ้างที่ปรึกษา)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ได้ระบบฐานข้อมูลการติดตามและประเมินผลด้านงบประมาณ และด้านนโยบายและยุทธศาสตร์อุดมศึกษาที่ได้รับการปรับปรุงให้มีประสิทธิภาพยิ่งขึ้น เพื่อให้ผู้บริหารสามารถใช้ในการติดตามตรวจสอบสถานะ ผลการดำเนินงานนภาพรวมได้อย่างรวดเร็ว</w:t>
            </w: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มีระบบฐานข้อมูลการติดตามและประเมินผลด้านงบประมาณ ด้านนโยบายและยุทธศาสตร์อุดมศึกษา ที่มีประสิทธิภาพมากขึ้น มีการใช้งานระบบ </w:t>
            </w:r>
            <w:r w:rsidRPr="009704EA">
              <w:rPr>
                <w:rFonts w:ascii="TH SarabunPSK" w:hAnsi="TH SarabunPSK" w:cs="TH SarabunPSK"/>
                <w:spacing w:val="-8"/>
                <w:sz w:val="32"/>
                <w:szCs w:val="32"/>
              </w:rPr>
              <w:t>Monitoring System</w:t>
            </w: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ของผลการดำเนินงานและผลการใช้จ่ายงบประมาณ รวมถึงการแสดงรายงานผลการดำเนินงานและการใช้จ่ายงบประมาณของภาพรวมอุดมศึกษา (สำนักงานคณะกรรมการการอุดมศึกษา และสถาบันอุดมศึกษา จำนวน 81 แห่ง)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4A3B28" w:rsidRPr="001659C4" w:rsidRDefault="004A3B28" w:rsidP="004A3B28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ตามที่ได้จัดจ้าง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สถาบันเทคโนโลยีพระจอมเกล้าเจ้าคุณทหารลาดกระบัง  ปรับปรุงและบำรุงรักษาฐานข้อมูลการติดตามและประเมินผลด้านงบประมาณ และด้านนโยบายและยุทธศาสตร์อุดมศึกษา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ซึ่งได้ดำเนินการเสร็จสิ้นเป็นที่เรียบร้อยแล้ว 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 xml:space="preserve">เมื่อวันอังคารที่ 27 พฤศจิกายน  2561  โดยผู้รับจ้างดูแลระบบฐานข้อมูล  และระบบปฏิบัติการให้สามารถใช้งานได้ตามปกติ  รวมถึงออกแบบและพัฒนาระบบ </w:t>
      </w:r>
      <w:r w:rsidRPr="004A3B28">
        <w:rPr>
          <w:rFonts w:ascii="TH SarabunPSK" w:hAnsi="TH SarabunPSK" w:cs="TH SarabunPSK"/>
          <w:spacing w:val="-2"/>
          <w:sz w:val="32"/>
          <w:szCs w:val="32"/>
        </w:rPr>
        <w:t xml:space="preserve">Monitoring System 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 xml:space="preserve">ของผลการดำเนินงานและผลการใช้จ่ายงบประมาณ รวมถึงการแสดงรายงานผลดังกล่าวในภาพรวมอุดมศึกษา (สกอ. และสถาบันอุดมศึกษา 81 แห่ง) พร้อมติดตั้งให้สามารถใช้งานตามที่ได้กำหนดไว้ในขอบเขตของงาน รวมถึงจัดทำคู่มือการใช้งานโปรแกรม 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ทั้งนี้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สกอ. ได้จัดประชุมชี้แจงให้สถาบันอุดมศึกษา  และหน่วยงานภายใน สกอ.ได้รับทราบ และได้เปิด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ให้ใช้งานจริงไปเมื่อวันที่ 1 มีนาคม 2562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1659C4">
        <w:rPr>
          <w:rFonts w:ascii="TH SarabunPSK" w:hAnsi="TH SarabunPSK" w:cs="TH SarabunPSK" w:hint="cs"/>
          <w:spacing w:val="-2"/>
          <w:sz w:val="32"/>
          <w:szCs w:val="32"/>
          <w:cs/>
        </w:rPr>
        <w:t>โดยระบบที่ได้พัฒนาเพิ่มเติมใช้ชื่อว่า “</w:t>
      </w:r>
      <w:r w:rsidR="001659C4">
        <w:rPr>
          <w:rFonts w:ascii="TH SarabunPSK" w:hAnsi="TH SarabunPSK" w:cs="TH SarabunPSK"/>
          <w:spacing w:val="-2"/>
          <w:sz w:val="32"/>
          <w:szCs w:val="32"/>
        </w:rPr>
        <w:t>BUDGET U Monitoring System</w:t>
      </w:r>
      <w:r w:rsidR="001659C4">
        <w:rPr>
          <w:rFonts w:ascii="TH SarabunPSK" w:hAnsi="TH SarabunPSK" w:cs="TH SarabunPSK" w:hint="cs"/>
          <w:spacing w:val="-2"/>
          <w:sz w:val="32"/>
          <w:szCs w:val="32"/>
          <w:cs/>
        </w:rPr>
        <w:t>”</w:t>
      </w:r>
    </w:p>
    <w:p w:rsidR="003B2970" w:rsidRDefault="003B2970" w:rsidP="004A3B28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4A3B28" w:rsidRDefault="00ED32AC" w:rsidP="004A3B28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bookmarkStart w:id="0" w:name="_GoBack"/>
      <w:bookmarkEnd w:id="0"/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91029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ที่ได้</w:t>
      </w:r>
    </w:p>
    <w:p w:rsidR="004A3B28" w:rsidRDefault="004A3B28" w:rsidP="004A3B28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ระบบฐานข้อมูลการติดตามและประเมินผลด้านงบประมาณ และด้า</w:t>
      </w:r>
      <w:r w:rsidR="005348DF">
        <w:rPr>
          <w:rFonts w:ascii="TH SarabunPSK" w:hAnsi="TH SarabunPSK" w:cs="TH SarabunPSK"/>
          <w:spacing w:val="-2"/>
          <w:sz w:val="32"/>
          <w:szCs w:val="32"/>
          <w:cs/>
        </w:rPr>
        <w:t>นนโยบายและยุทธศาสตร์อุดมศึกษา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ได้รับการปรับปรุงให้มีประสิทธิภาพยิ่งขึ้น เพื่อให้ผู้บริหาร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>และเจ้าหน้าที่ที่เกี่ยวข้อง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สามารถใช้ในการติดตามตรวจสอบสถานะ ผลการดำเนินงานนภาพรวมได้อย่างรวดเร็ว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>รวมทั้งใช้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เป็นข้อมูลเผยแพร่ต่อสาธารณะ สำหรับ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ประชาชนทั่วไปที่สนใจสามารถเข้าใช้</w:t>
      </w:r>
      <w:r w:rsidR="00BA4619">
        <w:rPr>
          <w:rFonts w:ascii="TH SarabunPSK" w:hAnsi="TH SarabunPSK" w:cs="TH SarabunPSK" w:hint="cs"/>
          <w:spacing w:val="-2"/>
          <w:sz w:val="32"/>
          <w:szCs w:val="32"/>
          <w:cs/>
        </w:rPr>
        <w:t>บริการได้</w:t>
      </w:r>
    </w:p>
    <w:p w:rsidR="00BA4619" w:rsidRDefault="00BA4619" w:rsidP="004A3B28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4A3B28" w:rsidRDefault="00ED32AC" w:rsidP="004A3B28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</w:p>
    <w:p w:rsidR="00ED32AC" w:rsidRPr="00977FB7" w:rsidRDefault="004A3B28" w:rsidP="004A3B28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มีระบบฐานข้อมูลการติดตามและประเมินผลด้านงบประมาณ ด้านนโยบายและยุทธศาสตร์อุดมศึกษา ที่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ใช้งานได้อย่างต่อเนื่อง และ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มีประสิทธิภาพมากขึ้น มี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ฟังก์ชัน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4A3B28">
        <w:rPr>
          <w:rFonts w:ascii="TH SarabunPSK" w:hAnsi="TH SarabunPSK" w:cs="TH SarabunPSK"/>
          <w:spacing w:val="-2"/>
          <w:sz w:val="32"/>
          <w:szCs w:val="32"/>
        </w:rPr>
        <w:t xml:space="preserve">Monitoring System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เพื่อติดตามความก้าวหน้า</w:t>
      </w:r>
      <w:r w:rsidRPr="004A3B28">
        <w:rPr>
          <w:rFonts w:ascii="TH SarabunPSK" w:hAnsi="TH SarabunPSK" w:cs="TH SarabunPSK"/>
          <w:spacing w:val="-2"/>
          <w:sz w:val="32"/>
          <w:szCs w:val="32"/>
          <w:cs/>
        </w:rPr>
        <w:t>ของผลการดำเนินงานและผลการใช้จ่ายงบประมาณ รวมถึงการแสดงรายงานผลการดำเนินงานและการใช้จ่ายงบประมาณของภาพรวมอุดมศึกษา (สำนักงานคณะกรรมการการอุดมศึกษา และสถาบันอุดมศึกษา จำนวน 81 แห่ง)</w:t>
      </w:r>
      <w:r w:rsidR="005348D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</w:t>
      </w:r>
    </w:p>
    <w:sectPr w:rsidR="00ED32AC" w:rsidRPr="00977FB7" w:rsidSect="00FB7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40" w:bottom="1134" w:left="1134" w:header="567" w:footer="420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DE8" w:rsidRDefault="008B7DE8">
      <w:r>
        <w:separator/>
      </w:r>
    </w:p>
  </w:endnote>
  <w:endnote w:type="continuationSeparator" w:id="0">
    <w:p w:rsidR="008B7DE8" w:rsidRDefault="008B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DE8" w:rsidRDefault="008B7DE8">
      <w:r>
        <w:separator/>
      </w:r>
    </w:p>
  </w:footnote>
  <w:footnote w:type="continuationSeparator" w:id="0">
    <w:p w:rsidR="008B7DE8" w:rsidRDefault="008B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3B2970">
      <w:rPr>
        <w:rStyle w:val="PageNumber"/>
        <w:rFonts w:ascii="TH SarabunPSK" w:hAnsi="TH SarabunPSK" w:cs="TH SarabunPSK"/>
        <w:noProof/>
        <w:sz w:val="32"/>
        <w:cs/>
      </w:rPr>
      <w:t>2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FB7F00" w:rsidRDefault="00FB7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9C4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3BA0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B7B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970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B28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8DF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3DCA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5F16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B7DE8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295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4EA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619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5FF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D53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4A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2D78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00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26E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8D3A4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10B69-DF3F-42AD-8F2A-B9023547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2</cp:revision>
  <cp:lastPrinted>2019-06-27T04:00:00Z</cp:lastPrinted>
  <dcterms:created xsi:type="dcterms:W3CDTF">2019-08-09T06:46:00Z</dcterms:created>
  <dcterms:modified xsi:type="dcterms:W3CDTF">2019-08-09T06:46:00Z</dcterms:modified>
</cp:coreProperties>
</file>